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AD7B7" w14:textId="77777777" w:rsidR="0023126E" w:rsidRPr="0023126E" w:rsidRDefault="0023126E" w:rsidP="0023126E">
      <w:pPr>
        <w:pBdr>
          <w:bottom w:val="single" w:sz="6" w:space="4" w:color="CCCCCC"/>
        </w:pBdr>
        <w:shd w:val="clear" w:color="auto" w:fill="FFFFFF"/>
        <w:spacing w:after="120" w:line="240" w:lineRule="auto"/>
        <w:ind w:left="480"/>
        <w:outlineLvl w:val="0"/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</w:pPr>
      <w:r w:rsidRPr="0023126E">
        <w:rPr>
          <w:rFonts w:ascii="Roboto" w:eastAsia="Times New Roman" w:hAnsi="Roboto" w:cs="Times New Roman"/>
          <w:color w:val="336699"/>
          <w:kern w:val="36"/>
          <w:sz w:val="24"/>
          <w:szCs w:val="24"/>
          <w:lang w:eastAsia="ru-RU"/>
        </w:rPr>
        <w:t>Практическое занятие №4 «Расчет себестоимости добычи нефти»</w:t>
      </w:r>
    </w:p>
    <w:p w14:paraId="25127614" w14:textId="77777777" w:rsidR="0023126E" w:rsidRPr="0023126E" w:rsidRDefault="0023126E" w:rsidP="0023126E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Цель работы: рассчитать себестоимость добычи одной тонны нефти, структуру затрат и показатели эффективности использования основных фондов и трудовых ресурсов.</w:t>
      </w:r>
    </w:p>
    <w:p w14:paraId="504894A3" w14:textId="77777777" w:rsidR="0023126E" w:rsidRPr="0023126E" w:rsidRDefault="0023126E" w:rsidP="0023126E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Себестоимость любой продукции – это денежное выражение всех затрат на ее производство и реализацию. Все многообразие затрат, включенных в себестоимость продукции нефтегазодобывающего предприятия, группируется по следующим основным элементам:</w:t>
      </w:r>
    </w:p>
    <w:p w14:paraId="0B7B13F9" w14:textId="77777777" w:rsidR="0023126E" w:rsidRPr="0023126E" w:rsidRDefault="0023126E" w:rsidP="0023126E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материальные затраты – МО;</w:t>
      </w:r>
    </w:p>
    <w:p w14:paraId="0BB9FA5F" w14:textId="77777777" w:rsidR="0023126E" w:rsidRPr="0023126E" w:rsidRDefault="0023126E" w:rsidP="0023126E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затраты на оплату труда – ОТ;</w:t>
      </w:r>
    </w:p>
    <w:p w14:paraId="78C6C9DA" w14:textId="77777777" w:rsidR="0023126E" w:rsidRPr="0023126E" w:rsidRDefault="0023126E" w:rsidP="0023126E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отчисления на специальные нужды (страховые взносы) – СН;</w:t>
      </w:r>
    </w:p>
    <w:p w14:paraId="7D3AAB00" w14:textId="77777777" w:rsidR="0023126E" w:rsidRPr="0023126E" w:rsidRDefault="0023126E" w:rsidP="0023126E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амортизация основных средств – АМ;</w:t>
      </w:r>
    </w:p>
    <w:p w14:paraId="4EBF141D" w14:textId="77777777" w:rsidR="0023126E" w:rsidRPr="0023126E" w:rsidRDefault="0023126E" w:rsidP="0023126E">
      <w:pPr>
        <w:numPr>
          <w:ilvl w:val="0"/>
          <w:numId w:val="1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прочие – ПР.</w:t>
      </w:r>
    </w:p>
    <w:p w14:paraId="137372C8" w14:textId="77777777" w:rsidR="0023126E" w:rsidRPr="0023126E" w:rsidRDefault="0023126E" w:rsidP="0023126E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 практическом занятии задаются исходные данные. Необходимо рассчитать себестоимость единицы продукции, определить структуру затрат предприятия и также предлагается оценить эффективность использования отдельных видов ресурсов по изучаемым показателям.</w:t>
      </w:r>
    </w:p>
    <w:p w14:paraId="4F0718C1" w14:textId="77777777" w:rsidR="0023126E" w:rsidRPr="0023126E" w:rsidRDefault="0023126E" w:rsidP="0023126E">
      <w:pPr>
        <w:shd w:val="clear" w:color="auto" w:fill="FFFFFF"/>
        <w:spacing w:before="240" w:after="24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t>Порядок расчета</w:t>
      </w:r>
    </w:p>
    <w:p w14:paraId="5E4D837F" w14:textId="77777777" w:rsidR="0023126E" w:rsidRPr="0023126E" w:rsidRDefault="0023126E" w:rsidP="0023126E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Имеется некое нефтедобывающее предприятие. Фонд добывающих скважин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N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скв, cо средним дебитом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q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т/сут. скв., задан коэффициент эксплуатации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k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 За год на предприятии будет добыто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Q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т нефти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Q = N · q · k · T,</w:t>
      </w:r>
    </w:p>
    <w:p w14:paraId="5EBA81BE" w14:textId="77777777" w:rsidR="0023126E" w:rsidRPr="0023126E" w:rsidRDefault="0023126E" w:rsidP="0023126E">
      <w:pPr>
        <w:shd w:val="clear" w:color="auto" w:fill="FFFFFF"/>
        <w:spacing w:after="0" w:line="336" w:lineRule="atLeast"/>
        <w:ind w:left="1368"/>
        <w:jc w:val="both"/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где 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Т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календарная продолжительность года.</w:t>
      </w:r>
    </w:p>
    <w:p w14:paraId="3410315D" w14:textId="77777777" w:rsidR="0023126E" w:rsidRPr="0023126E" w:rsidRDefault="0023126E" w:rsidP="0023126E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Материальные затраты в нефтедобыче – это в основном затраты на энергию, химические реагенты (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Р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) и прочие вспомогательные материалы (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П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):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МЗ = 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Р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+ 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П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.</w:t>
      </w:r>
    </w:p>
    <w:p w14:paraId="6C42805E" w14:textId="77777777" w:rsidR="0023126E" w:rsidRPr="0023126E" w:rsidRDefault="0023126E" w:rsidP="0023126E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Затраты на оплату труда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ОТ = ЗП · Ч · 12,</w:t>
      </w:r>
    </w:p>
    <w:p w14:paraId="4E439035" w14:textId="77777777" w:rsidR="0023126E" w:rsidRPr="0023126E" w:rsidRDefault="0023126E" w:rsidP="0023126E">
      <w:pPr>
        <w:shd w:val="clear" w:color="auto" w:fill="FFFFFF"/>
        <w:spacing w:after="0" w:line="336" w:lineRule="atLeast"/>
        <w:ind w:left="1368"/>
        <w:jc w:val="both"/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где 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ЗП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среднемесячная зарплата по предприятию в целом;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br/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Ч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среднесписочная численность персонала;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br/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12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число месяцев в году.</w:t>
      </w:r>
    </w:p>
    <w:p w14:paraId="1100170D" w14:textId="77777777" w:rsidR="0023126E" w:rsidRPr="0023126E" w:rsidRDefault="0023126E" w:rsidP="0023126E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Отчисления на социальные нужды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СН = 0,26 · ОТ,</w:t>
      </w:r>
    </w:p>
    <w:p w14:paraId="4B810060" w14:textId="77777777" w:rsidR="0023126E" w:rsidRPr="0023126E" w:rsidRDefault="0023126E" w:rsidP="0023126E">
      <w:pPr>
        <w:shd w:val="clear" w:color="auto" w:fill="FFFFFF"/>
        <w:spacing w:after="0" w:line="336" w:lineRule="atLeast"/>
        <w:ind w:left="1368"/>
        <w:jc w:val="both"/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где 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0,26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норматив отчислений на социальные нужды. Устанавливается в законодательном порядке. По состоянию на 01.01.2008 он составлял 26% от фонда оплаты труда (начиная с 01.01.2016 этот норматив составляет 30% от ФОТ).</w:t>
      </w:r>
    </w:p>
    <w:p w14:paraId="2EF834A0" w14:textId="77777777" w:rsidR="0023126E" w:rsidRPr="0023126E" w:rsidRDefault="0023126E" w:rsidP="0023126E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Амортизация начисляется согласно действующих на предприятии норм амортизации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АМ = АМ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С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+ АМ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Д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,</w:t>
      </w:r>
    </w:p>
    <w:p w14:paraId="03079820" w14:textId="77777777" w:rsidR="0023126E" w:rsidRPr="0023126E" w:rsidRDefault="0023126E" w:rsidP="0023126E">
      <w:pPr>
        <w:shd w:val="clear" w:color="auto" w:fill="FFFFFF"/>
        <w:spacing w:after="0" w:line="336" w:lineRule="atLeast"/>
        <w:ind w:left="1368"/>
        <w:jc w:val="both"/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lastRenderedPageBreak/>
        <w:t>где 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АМ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vertAlign w:val="subscript"/>
          <w:lang w:eastAsia="ru-RU"/>
        </w:rPr>
        <w:t>С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амортизация скважин;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br/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АМ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vertAlign w:val="subscript"/>
          <w:lang w:eastAsia="ru-RU"/>
        </w:rPr>
        <w:t>Д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амортизация других основных фондов.</w:t>
      </w:r>
    </w:p>
    <w:p w14:paraId="5563A75D" w14:textId="77777777" w:rsidR="0023126E" w:rsidRPr="0023126E" w:rsidRDefault="0023126E" w:rsidP="0023126E">
      <w:pPr>
        <w:numPr>
          <w:ilvl w:val="0"/>
          <w:numId w:val="2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Прочие расходы, представляющие сумму разнообразных затрат, в основном накладного характера, будем определять как процент к прямым затратам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ПР = Н · (МЗ + ОТ + СН + АМ),</w:t>
      </w:r>
    </w:p>
    <w:p w14:paraId="6B188D47" w14:textId="77777777" w:rsidR="0023126E" w:rsidRPr="0023126E" w:rsidRDefault="0023126E" w:rsidP="0023126E">
      <w:pPr>
        <w:shd w:val="clear" w:color="auto" w:fill="FFFFFF"/>
        <w:spacing w:after="0" w:line="336" w:lineRule="atLeast"/>
        <w:ind w:left="1368"/>
        <w:jc w:val="both"/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где 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Н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процент прочих затрат.</w:t>
      </w:r>
    </w:p>
    <w:p w14:paraId="27F0BC41" w14:textId="77777777" w:rsidR="0023126E" w:rsidRPr="0023126E" w:rsidRDefault="0023126E" w:rsidP="0023126E">
      <w:pPr>
        <w:shd w:val="clear" w:color="auto" w:fill="FFFFFF"/>
        <w:spacing w:before="240" w:after="24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t>Пример 1 Расчет себестоимости добычи нефти</w:t>
      </w:r>
    </w:p>
    <w:p w14:paraId="5972CCF9" w14:textId="77777777" w:rsidR="0023126E" w:rsidRPr="0023126E" w:rsidRDefault="0023126E" w:rsidP="0023126E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Исходные данные.</w:t>
      </w:r>
    </w:p>
    <w:p w14:paraId="242E519D" w14:textId="77777777" w:rsidR="0023126E" w:rsidRPr="0023126E" w:rsidRDefault="0023126E" w:rsidP="0023126E">
      <w:pPr>
        <w:numPr>
          <w:ilvl w:val="0"/>
          <w:numId w:val="3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Основные фонды</w:t>
      </w:r>
    </w:p>
    <w:p w14:paraId="1FFDAFC1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Число скважин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N = 880 скв.</w:t>
      </w:r>
    </w:p>
    <w:p w14:paraId="624C5009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Стоимость одной скважины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Ф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14 млн руб.</w:t>
      </w:r>
    </w:p>
    <w:p w14:paraId="24A749B4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Стоимость других основные фондов равна 0,8 части стоимости всех скважин: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ФД = 0,8 · Ф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N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40C34F77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Норма амортизации скважин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Н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6,7%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1FCC503D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Норма амортизации других основных фондов (усредненная)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Н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2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5,3%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7C2EFCFD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Средний дебит одной скважины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q = 15 т/сут.·скв.</w:t>
      </w:r>
    </w:p>
    <w:p w14:paraId="31AC6508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Коэффициент эксплуатации скважин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k = 0,967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3DACA5C5" w14:textId="77777777" w:rsidR="0023126E" w:rsidRPr="0023126E" w:rsidRDefault="0023126E" w:rsidP="0023126E">
      <w:pPr>
        <w:numPr>
          <w:ilvl w:val="0"/>
          <w:numId w:val="3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Материальные оборотные средства</w:t>
      </w:r>
    </w:p>
    <w:p w14:paraId="23604372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Норма расхода деэмульгатора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НД = 0,04 кг/т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3F082DD4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Цена деэмульгатора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Ц = 250 руб./кг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37D2E772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Стоимость прочих материалов принимаем равной 7-кратной стоимости деэмульгаторов.</w:t>
      </w:r>
    </w:p>
    <w:p w14:paraId="3105DA8E" w14:textId="77777777" w:rsidR="0023126E" w:rsidRPr="0023126E" w:rsidRDefault="0023126E" w:rsidP="0023126E">
      <w:pPr>
        <w:numPr>
          <w:ilvl w:val="0"/>
          <w:numId w:val="3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Трудовые ресурсы</w:t>
      </w:r>
    </w:p>
    <w:p w14:paraId="489E40C5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Численность персонала задаем через удельную численность рабочих на одну скважину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л = 0,5 чел./скв.</w:t>
      </w:r>
    </w:p>
    <w:p w14:paraId="7A278E78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Численность служащих принимаем равной 1,8-кратной численности рабочих.</w:t>
      </w:r>
    </w:p>
    <w:p w14:paraId="5A9187AE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Среднемесячная заработная плата одного рабочего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ЗПР = 35 тыс. руб.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1C0F023E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Среднемесячная заработная плата одного служащего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ЗПС = 42 тыс. руб.</w:t>
      </w:r>
    </w:p>
    <w:p w14:paraId="06D5CACF" w14:textId="77777777" w:rsidR="0023126E" w:rsidRPr="0023126E" w:rsidRDefault="0023126E" w:rsidP="0023126E">
      <w:pPr>
        <w:numPr>
          <w:ilvl w:val="0"/>
          <w:numId w:val="3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Процент прочих (накладных) расходов – Н = 35%.</w:t>
      </w:r>
    </w:p>
    <w:p w14:paraId="52D22936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Рассчитать себестоимость добычи 1 т нефти и структуру затрат предприятия.</w:t>
      </w:r>
    </w:p>
    <w:p w14:paraId="6383D76E" w14:textId="77777777" w:rsidR="0023126E" w:rsidRPr="0023126E" w:rsidRDefault="0023126E" w:rsidP="0023126E">
      <w:pPr>
        <w:shd w:val="clear" w:color="auto" w:fill="FFFFFF"/>
        <w:spacing w:before="240" w:after="24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t>Расчет</w:t>
      </w:r>
    </w:p>
    <w:p w14:paraId="53EC767E" w14:textId="77777777" w:rsidR="0023126E" w:rsidRPr="0023126E" w:rsidRDefault="0023126E" w:rsidP="0023126E">
      <w:pPr>
        <w:numPr>
          <w:ilvl w:val="0"/>
          <w:numId w:val="4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Определить годовой объем добычи нефти:</w:t>
      </w:r>
    </w:p>
    <w:p w14:paraId="318AB051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lastRenderedPageBreak/>
        <w:t>Q = 880 скв. · 15 т/сут. скв · 0,967 · 365 сут. = 4 659 006 т = 4 659,006 тыс. т.</w:t>
      </w:r>
    </w:p>
    <w:p w14:paraId="309AE686" w14:textId="77777777" w:rsidR="0023126E" w:rsidRPr="0023126E" w:rsidRDefault="0023126E" w:rsidP="0023126E">
      <w:pPr>
        <w:numPr>
          <w:ilvl w:val="0"/>
          <w:numId w:val="4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Рассчитаем материальные затраты</w:t>
      </w:r>
    </w:p>
    <w:p w14:paraId="418A6704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2.1 Затраты на деэмульгаторы:</w:t>
      </w:r>
    </w:p>
    <w:p w14:paraId="759ED11A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Р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НД · Ц · Q = 0,04 кг/т · 250,0 руб./кг · 4 659,006 тыс. т = 46 590,06 тыс. руб.</w:t>
      </w:r>
    </w:p>
    <w:p w14:paraId="68C8CBAD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2.2 Стоимость прочих материалов:</w:t>
      </w:r>
    </w:p>
    <w:p w14:paraId="7A3AA827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П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7 · 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Р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326 130,42 тыс. руб.</w:t>
      </w:r>
    </w:p>
    <w:p w14:paraId="3751C71F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Итого материальных затрат:</w:t>
      </w:r>
    </w:p>
    <w:p w14:paraId="5750B9EA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Р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+ 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П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372 720,48 тыс. руб.</w:t>
      </w:r>
    </w:p>
    <w:p w14:paraId="4EF9350D" w14:textId="77777777" w:rsidR="0023126E" w:rsidRPr="0023126E" w:rsidRDefault="0023126E" w:rsidP="0023126E">
      <w:pPr>
        <w:numPr>
          <w:ilvl w:val="0"/>
          <w:numId w:val="4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Рассчитаем затраты на оплату труда:</w:t>
      </w:r>
    </w:p>
    <w:p w14:paraId="497514E8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3.1 Определим численность рабочих:</w:t>
      </w:r>
    </w:p>
    <w:p w14:paraId="2BAFD250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ЧР = л · N = 0,5 чел./скв · 880 скв. = 440 чел.</w:t>
      </w:r>
    </w:p>
    <w:p w14:paraId="13240C39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Затраты на оплату труда рабочих составляют:</w:t>
      </w:r>
    </w:p>
    <w:p w14:paraId="68F5B348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ОТР = 440 чел. · 35 тыс. руб./чел. · 12 мес. = 184 800 тыс. руб.</w:t>
      </w:r>
    </w:p>
    <w:p w14:paraId="34EBC36C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3.2 Определим численность служащих:</w:t>
      </w:r>
    </w:p>
    <w:p w14:paraId="53B4E026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ЧС = 1,8 · ЧР = 792 чел.</w:t>
      </w:r>
    </w:p>
    <w:p w14:paraId="5D07EA72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Затраты на оплату труда служащих составляют:</w:t>
      </w:r>
    </w:p>
    <w:p w14:paraId="13B9ECAF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ОТС = 792 чел. · 42 тыс. руб./чел. · 12 мес. = 399 168 тыс. руб.</w:t>
      </w:r>
    </w:p>
    <w:p w14:paraId="5EB9C42C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Итого затрат на оплату труда:</w:t>
      </w:r>
    </w:p>
    <w:p w14:paraId="17A7BA95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ОТ = ОТР + ОТС = 583 968 тыс. руб.</w:t>
      </w:r>
    </w:p>
    <w:p w14:paraId="18AD9D81" w14:textId="77777777" w:rsidR="0023126E" w:rsidRPr="0023126E" w:rsidRDefault="0023126E" w:rsidP="0023126E">
      <w:pPr>
        <w:numPr>
          <w:ilvl w:val="0"/>
          <w:numId w:val="4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Отчисления на социальные нужды (страховые взносы)</w:t>
      </w:r>
    </w:p>
    <w:p w14:paraId="57801A41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СН = 0,26 · ОТ = 151 831,68 тыс. руб.</w:t>
      </w:r>
    </w:p>
    <w:p w14:paraId="687C18E3" w14:textId="77777777" w:rsidR="0023126E" w:rsidRPr="0023126E" w:rsidRDefault="0023126E" w:rsidP="0023126E">
      <w:pPr>
        <w:numPr>
          <w:ilvl w:val="0"/>
          <w:numId w:val="4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Амортизация основных средств</w:t>
      </w:r>
    </w:p>
    <w:p w14:paraId="7BD39E2B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5.1 Определим стоимость всех скважин:</w:t>
      </w:r>
    </w:p>
    <w:p w14:paraId="0067D26F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ФС = Ф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N = 14 млн руб./скв. · 880 скв. = 12 320 млн руб.</w:t>
      </w:r>
    </w:p>
    <w:p w14:paraId="2A0094B6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5.2 Стоимость других основных фондов:</w:t>
      </w:r>
    </w:p>
    <w:p w14:paraId="7355E049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ФД = 0,8 · 12 300 = 9 856 млн руб.</w:t>
      </w:r>
    </w:p>
    <w:p w14:paraId="408A3466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5.3 Рассчитаем сумму амортизационных отчислений:</w:t>
      </w:r>
    </w:p>
    <w:p w14:paraId="11090BD8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АМ = АМ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С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+ АМ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Д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,</w:t>
      </w:r>
    </w:p>
    <w:p w14:paraId="23180854" w14:textId="77777777" w:rsidR="0023126E" w:rsidRPr="0023126E" w:rsidRDefault="0023126E" w:rsidP="0023126E">
      <w:pPr>
        <w:shd w:val="clear" w:color="auto" w:fill="FFFFFF"/>
        <w:spacing w:after="0" w:line="336" w:lineRule="atLeast"/>
        <w:ind w:left="1368" w:hanging="408"/>
        <w:jc w:val="both"/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где 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АМ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vertAlign w:val="subscript"/>
          <w:lang w:eastAsia="ru-RU"/>
        </w:rPr>
        <w:t>С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амортизация скважин</w:t>
      </w:r>
    </w:p>
    <w:p w14:paraId="6C045475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АМ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С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Н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ФС = 6,7%/100% · 12 320 млн руб. = 825,44 млн руб. = 825 440 тыс. руб.</w:t>
      </w:r>
    </w:p>
    <w:p w14:paraId="7D28F374" w14:textId="77777777" w:rsidR="0023126E" w:rsidRPr="0023126E" w:rsidRDefault="0023126E" w:rsidP="0023126E">
      <w:pPr>
        <w:shd w:val="clear" w:color="auto" w:fill="FFFFFF"/>
        <w:spacing w:after="0" w:line="336" w:lineRule="atLeast"/>
        <w:ind w:left="1368"/>
        <w:jc w:val="both"/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АМ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vertAlign w:val="subscript"/>
          <w:lang w:eastAsia="ru-RU"/>
        </w:rPr>
        <w:t>Д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амортизация других основных фондов:</w:t>
      </w:r>
    </w:p>
    <w:p w14:paraId="27109929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lastRenderedPageBreak/>
        <w:t>АМ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Д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Н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2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ФД = 5,3%/100% · 9 856 млн руб. = 522,38 млн руб. = 522 368 тыс. руб.</w:t>
      </w:r>
    </w:p>
    <w:p w14:paraId="42D082A6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Итого амортизационных отчислений:</w:t>
      </w:r>
    </w:p>
    <w:p w14:paraId="54310274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АМ = АМ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С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+ АМ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Д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1 347 808 тыс. руб.</w:t>
      </w:r>
    </w:p>
    <w:p w14:paraId="77380869" w14:textId="77777777" w:rsidR="0023126E" w:rsidRPr="0023126E" w:rsidRDefault="0023126E" w:rsidP="0023126E">
      <w:pPr>
        <w:numPr>
          <w:ilvl w:val="0"/>
          <w:numId w:val="4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Рассчитаем сумму прочих затрат</w:t>
      </w:r>
    </w:p>
    <w:p w14:paraId="3BA7900B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ПР = Н · (МЗ + ОТ + СН + АМ) = 0,35 · 2 456 328,1 тыс. руб. = 859 714,83 тыс. руб.</w:t>
      </w:r>
    </w:p>
    <w:p w14:paraId="264DBF0E" w14:textId="77777777" w:rsidR="0023126E" w:rsidRPr="0023126E" w:rsidRDefault="0023126E" w:rsidP="0023126E">
      <w:pPr>
        <w:numPr>
          <w:ilvl w:val="0"/>
          <w:numId w:val="4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Итого затрат на добычу и реализацию нефти или полная себестоимость продукции составляет:</w:t>
      </w:r>
    </w:p>
    <w:p w14:paraId="0FA73363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З = МЗ + ОТ + СН + АМ + ПР = 3 316 042,9 тыс. руб.</w:t>
      </w:r>
    </w:p>
    <w:p w14:paraId="1C6B1264" w14:textId="77777777" w:rsidR="0023126E" w:rsidRPr="0023126E" w:rsidRDefault="0023126E" w:rsidP="0023126E">
      <w:pPr>
        <w:numPr>
          <w:ilvl w:val="0"/>
          <w:numId w:val="4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Себестоимость добычи 1 т нефти:</w:t>
      </w:r>
    </w:p>
    <w:p w14:paraId="52AD4D5C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С = З/Q = 3 316 042,9 тыс. руб./4 659,006 тыс. т = 711,75 руб./т.</w:t>
      </w:r>
    </w:p>
    <w:p w14:paraId="5D7DA3C1" w14:textId="77777777" w:rsidR="0023126E" w:rsidRPr="0023126E" w:rsidRDefault="0023126E" w:rsidP="0023126E">
      <w:pPr>
        <w:numPr>
          <w:ilvl w:val="0"/>
          <w:numId w:val="4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Структуру затрат предприятия представим в виде таблицы</w:t>
      </w: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3"/>
        <w:gridCol w:w="1894"/>
        <w:gridCol w:w="1728"/>
      </w:tblGrid>
      <w:tr w:rsidR="0023126E" w:rsidRPr="0023126E" w14:paraId="7250118B" w14:textId="77777777" w:rsidTr="0023126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7FFFB14" w14:textId="77777777" w:rsidR="0023126E" w:rsidRPr="0023126E" w:rsidRDefault="0023126E" w:rsidP="002312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Таблица 4.1 – Структура затрат</w:t>
            </w:r>
          </w:p>
        </w:tc>
      </w:tr>
      <w:tr w:rsidR="0023126E" w:rsidRPr="0023126E" w14:paraId="02F7CA3D" w14:textId="77777777" w:rsidTr="0023126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4BDF530" w14:textId="77777777" w:rsidR="0023126E" w:rsidRPr="0023126E" w:rsidRDefault="0023126E" w:rsidP="0023126E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Затраты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73F74D" w14:textId="77777777" w:rsidR="0023126E" w:rsidRPr="0023126E" w:rsidRDefault="0023126E" w:rsidP="0023126E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Сумма, тыс.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9E2F5AD" w14:textId="77777777" w:rsidR="0023126E" w:rsidRPr="0023126E" w:rsidRDefault="0023126E" w:rsidP="0023126E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Удельный вес, %</w:t>
            </w:r>
          </w:p>
        </w:tc>
      </w:tr>
      <w:tr w:rsidR="0023126E" w:rsidRPr="0023126E" w14:paraId="70C5383A" w14:textId="77777777" w:rsidTr="0023126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163836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Материальные затраты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A775659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372 720,48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385FEF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11,24</w:t>
            </w:r>
          </w:p>
        </w:tc>
      </w:tr>
      <w:tr w:rsidR="0023126E" w:rsidRPr="0023126E" w14:paraId="15CB0569" w14:textId="77777777" w:rsidTr="0023126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90AF232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Затраты на оплату труда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3FA3C03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583 968,00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DCFC63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17,61</w:t>
            </w:r>
          </w:p>
        </w:tc>
      </w:tr>
      <w:tr w:rsidR="0023126E" w:rsidRPr="0023126E" w14:paraId="535E3A6B" w14:textId="77777777" w:rsidTr="0023126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9B3D67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Отчисления на социальные нужды (страховые взносы)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8F61FF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151 831,68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AF5BB7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4,58</w:t>
            </w:r>
          </w:p>
        </w:tc>
      </w:tr>
      <w:tr w:rsidR="0023126E" w:rsidRPr="0023126E" w14:paraId="5C5DEF2C" w14:textId="77777777" w:rsidTr="0023126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F40AE3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Амортизация основных средств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D529583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1 347 808,00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43E7D69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40,65</w:t>
            </w:r>
          </w:p>
        </w:tc>
      </w:tr>
      <w:tr w:rsidR="0023126E" w:rsidRPr="0023126E" w14:paraId="61975B93" w14:textId="77777777" w:rsidTr="0023126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AD5682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DC85CF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859 714,83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505FBBD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25,92</w:t>
            </w:r>
          </w:p>
        </w:tc>
      </w:tr>
      <w:tr w:rsidR="0023126E" w:rsidRPr="0023126E" w14:paraId="69575991" w14:textId="77777777" w:rsidTr="0023126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6A0EF0C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6FF4E43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3 316 042,90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6A554D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100,00</w:t>
            </w:r>
          </w:p>
        </w:tc>
      </w:tr>
    </w:tbl>
    <w:p w14:paraId="5713ED69" w14:textId="77777777" w:rsidR="0023126E" w:rsidRPr="0023126E" w:rsidRDefault="0023126E" w:rsidP="0023126E">
      <w:pPr>
        <w:shd w:val="clear" w:color="auto" w:fill="FFFFFF"/>
        <w:spacing w:before="240" w:after="24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t>Пример 2 Расчета себестоимости добычи нефти</w:t>
      </w:r>
    </w:p>
    <w:p w14:paraId="3287B7E7" w14:textId="77777777" w:rsidR="0023126E" w:rsidRPr="0023126E" w:rsidRDefault="0023126E" w:rsidP="0023126E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Исходные данные</w:t>
      </w:r>
    </w:p>
    <w:p w14:paraId="1BA6DBD5" w14:textId="77777777" w:rsidR="0023126E" w:rsidRPr="0023126E" w:rsidRDefault="0023126E" w:rsidP="0023126E">
      <w:pPr>
        <w:numPr>
          <w:ilvl w:val="0"/>
          <w:numId w:val="5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Основные фонды</w:t>
      </w:r>
    </w:p>
    <w:p w14:paraId="6B4C35B8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Число скважин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N = 900 скв.</w:t>
      </w:r>
    </w:p>
    <w:p w14:paraId="65B5CEA6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Стоимость одной скважины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Ф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15 млн руб.</w:t>
      </w:r>
    </w:p>
    <w:p w14:paraId="0AC5AB6C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Стоимость других основных фондов равна 0,8 части стоимости всех скважин.</w:t>
      </w:r>
    </w:p>
    <w:p w14:paraId="5C4DFE0A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Норма амортизации скважин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Н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6,7%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37179B20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Норма амортизации других основных фондов (усредненная)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Н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2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7%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1FA6FE22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Средний дебит одной скважины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q – 18 т/сут.·скв.</w:t>
      </w:r>
    </w:p>
    <w:p w14:paraId="64701A38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Коэффициент эксплуатации скважин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k = 0,970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3BAAB534" w14:textId="77777777" w:rsidR="0023126E" w:rsidRPr="0023126E" w:rsidRDefault="0023126E" w:rsidP="0023126E">
      <w:pPr>
        <w:numPr>
          <w:ilvl w:val="0"/>
          <w:numId w:val="5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Материальные оборотные средства</w:t>
      </w:r>
    </w:p>
    <w:p w14:paraId="1EF66415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Норма расхода деэмульгатора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НД = 0,05 кг/т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6D6A4B73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Цена деэмульгатора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Ц = 300 руб./кг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21DD621B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Стоимость прочих материалов принимаем равной 7-кратной стоимости деэмульгаторов.</w:t>
      </w:r>
    </w:p>
    <w:p w14:paraId="45096BDE" w14:textId="77777777" w:rsidR="0023126E" w:rsidRPr="0023126E" w:rsidRDefault="0023126E" w:rsidP="0023126E">
      <w:pPr>
        <w:numPr>
          <w:ilvl w:val="0"/>
          <w:numId w:val="5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Трудовые ресурсы</w:t>
      </w:r>
    </w:p>
    <w:p w14:paraId="157BF71F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Численность персонала задаем через удельную численность рабочих на одну скважину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л = 0,8 чел./скв.</w:t>
      </w:r>
    </w:p>
    <w:p w14:paraId="4FC42113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Численность служащих принимаем равной 1,8-кратной численности рабочих.</w:t>
      </w:r>
    </w:p>
    <w:p w14:paraId="3235B450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Среднемесячная заработная плата одного рабочего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ЗПР = 45 тыс. руб.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Среднемесячная заработная плата одного служащего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ЗПС = 53 тыс. руб.</w:t>
      </w:r>
    </w:p>
    <w:p w14:paraId="515335CE" w14:textId="77777777" w:rsidR="0023126E" w:rsidRPr="0023126E" w:rsidRDefault="0023126E" w:rsidP="0023126E">
      <w:pPr>
        <w:numPr>
          <w:ilvl w:val="0"/>
          <w:numId w:val="5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Процент прочих (накладных) расходов – </w:t>
      </w:r>
      <w:r w:rsidRPr="0023126E">
        <w:rPr>
          <w:rFonts w:ascii="Times New Roman" w:eastAsia="Times New Roman" w:hAnsi="Times New Roman" w:cs="Times New Roman"/>
          <w:b/>
          <w:bCs/>
          <w:i/>
          <w:iCs/>
          <w:color w:val="333333"/>
          <w:sz w:val="29"/>
          <w:szCs w:val="29"/>
          <w:lang w:eastAsia="ru-RU"/>
        </w:rPr>
        <w:t>Н = 35%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00440A63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Рассчитать себестоимость добычи 1 т нефти и структуру затрат предприятия.</w:t>
      </w:r>
    </w:p>
    <w:p w14:paraId="4D4F36AE" w14:textId="77777777" w:rsidR="0023126E" w:rsidRPr="0023126E" w:rsidRDefault="0023126E" w:rsidP="0023126E">
      <w:pPr>
        <w:shd w:val="clear" w:color="auto" w:fill="FFFFFF"/>
        <w:spacing w:before="240" w:after="24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t>Расчет себестоимости добычи нефти</w:t>
      </w:r>
    </w:p>
    <w:p w14:paraId="72F18C53" w14:textId="77777777" w:rsidR="0023126E" w:rsidRPr="0023126E" w:rsidRDefault="0023126E" w:rsidP="0023126E">
      <w:pPr>
        <w:numPr>
          <w:ilvl w:val="0"/>
          <w:numId w:val="6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Определить годовой объем добычи нефти:</w:t>
      </w:r>
    </w:p>
    <w:p w14:paraId="37A12F95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Q = N · q · к · Т = 900 скв. · 18 т/сут. скв · 0,970 · 365 сут. = 5 735 610 т = 5 735,61 тыс. т,</w:t>
      </w:r>
    </w:p>
    <w:p w14:paraId="3DAB4278" w14:textId="77777777" w:rsidR="0023126E" w:rsidRPr="0023126E" w:rsidRDefault="0023126E" w:rsidP="0023126E">
      <w:pPr>
        <w:shd w:val="clear" w:color="auto" w:fill="FFFFFF"/>
        <w:spacing w:after="0" w:line="336" w:lineRule="atLeast"/>
        <w:ind w:left="1368" w:hanging="408"/>
        <w:jc w:val="both"/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где 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Т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календарная продолжительность года.</w:t>
      </w:r>
    </w:p>
    <w:p w14:paraId="6E21B92D" w14:textId="77777777" w:rsidR="0023126E" w:rsidRPr="0023126E" w:rsidRDefault="0023126E" w:rsidP="0023126E">
      <w:pPr>
        <w:numPr>
          <w:ilvl w:val="0"/>
          <w:numId w:val="6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Рассчитаем материальные затраты</w:t>
      </w:r>
    </w:p>
    <w:p w14:paraId="1EC9ED68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2.1 Затраты на деэмульгаторы:</w:t>
      </w:r>
    </w:p>
    <w:p w14:paraId="43A58493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Р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НД · Ц · Q = 0,05 кг/т · 300,0 руб./кг · 5 735,61 тыс. т = 86 034,15 тыс. руб.</w:t>
      </w:r>
    </w:p>
    <w:p w14:paraId="3FDBD46B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2.2 Стоимость прочих материалов:</w:t>
      </w:r>
    </w:p>
    <w:p w14:paraId="6F70DE9E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П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7 · 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Р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7 · 86 034,15 = 602 239,1 тыс. руб.</w:t>
      </w:r>
    </w:p>
    <w:p w14:paraId="581933C1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Итого материальных затрат:</w:t>
      </w:r>
    </w:p>
    <w:p w14:paraId="59E363BB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МЗ = 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Р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+ 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П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86 034,15 тыс. руб. + 602 239,1 тыс. руб. = 688 273,2 тыс. руб.</w:t>
      </w:r>
    </w:p>
    <w:p w14:paraId="0375D700" w14:textId="77777777" w:rsidR="0023126E" w:rsidRPr="0023126E" w:rsidRDefault="0023126E" w:rsidP="0023126E">
      <w:pPr>
        <w:numPr>
          <w:ilvl w:val="0"/>
          <w:numId w:val="6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Рассчитаем затраты на оплату труда:</w:t>
      </w:r>
    </w:p>
    <w:p w14:paraId="5AC5DB36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3.1 Определим численность рабочих:</w:t>
      </w:r>
    </w:p>
    <w:p w14:paraId="73779A01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ЧР = л · N = 0,8 чел./скв · 900 скв. = 720 чел.</w:t>
      </w:r>
    </w:p>
    <w:p w14:paraId="4E5C0E13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Затраты на оплату труда рабочих составляют:</w:t>
      </w:r>
    </w:p>
    <w:p w14:paraId="3C94D687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ОТР = ЗПР · ЧР · 12 = 45 тыс. руб./чел. · 720 чел. · 12 мес. = 388 800 тыс. руб.</w:t>
      </w:r>
    </w:p>
    <w:p w14:paraId="34F6DAE6" w14:textId="77777777" w:rsidR="0023126E" w:rsidRPr="0023126E" w:rsidRDefault="0023126E" w:rsidP="0023126E">
      <w:pPr>
        <w:shd w:val="clear" w:color="auto" w:fill="FFFFFF"/>
        <w:spacing w:after="0" w:line="336" w:lineRule="atLeast"/>
        <w:ind w:left="1368" w:hanging="408"/>
        <w:jc w:val="both"/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где 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12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число месяцев в году.</w:t>
      </w:r>
    </w:p>
    <w:p w14:paraId="7D388BEF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3.2 Определим численность служащих:</w:t>
      </w:r>
    </w:p>
    <w:p w14:paraId="7D5D3C9E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ЧС = 1,8 · ЧР = 1,8 · 720 чел. = 1 296 чел.</w:t>
      </w:r>
    </w:p>
    <w:p w14:paraId="7CEB6FB5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Затраты на оплату труда служащих составляют:</w:t>
      </w:r>
    </w:p>
    <w:p w14:paraId="6F296BC3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ОТС = ЗПС · ЧС · 12 = 53 тыс. руб./чел. · 1 296 чел. · 12 мес. = 824 256 тыс. руб.</w:t>
      </w:r>
    </w:p>
    <w:p w14:paraId="2317FF2B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Итого затрат на оплату труда:</w:t>
      </w:r>
    </w:p>
    <w:p w14:paraId="6AA4DAAD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ОТ = ОТР + ОТС = 388 800 тыс. руб. + 824 256 тыс. руб. = 1 213 056 тыс. руб.</w:t>
      </w:r>
    </w:p>
    <w:p w14:paraId="516618AE" w14:textId="77777777" w:rsidR="0023126E" w:rsidRPr="0023126E" w:rsidRDefault="0023126E" w:rsidP="0023126E">
      <w:pPr>
        <w:numPr>
          <w:ilvl w:val="0"/>
          <w:numId w:val="6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Отчисления на социальные нужды (страховые взносы)</w:t>
      </w:r>
    </w:p>
    <w:p w14:paraId="54CDB263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СН = 0,26 · ОТ = 0,26 · 1 213 056 тыс. руб. = 315 394,56 тыс. руб.,</w:t>
      </w:r>
    </w:p>
    <w:p w14:paraId="72415E5F" w14:textId="77777777" w:rsidR="0023126E" w:rsidRPr="0023126E" w:rsidRDefault="0023126E" w:rsidP="0023126E">
      <w:pPr>
        <w:shd w:val="clear" w:color="auto" w:fill="FFFFFF"/>
        <w:spacing w:after="0" w:line="336" w:lineRule="atLeast"/>
        <w:ind w:left="1368" w:hanging="408"/>
        <w:jc w:val="both"/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где 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0,26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норматив отчислений на социальные нужды. Устанавливается в законодательном порядке. По состоянию на 01.01.2008 он составлял 26% от фонда оплаты труда (начиная с 01.01.2016 этот норматив составляет 30% от ФОТ).</w:t>
      </w:r>
    </w:p>
    <w:p w14:paraId="50CE5D9E" w14:textId="77777777" w:rsidR="0023126E" w:rsidRPr="0023126E" w:rsidRDefault="0023126E" w:rsidP="0023126E">
      <w:pPr>
        <w:numPr>
          <w:ilvl w:val="0"/>
          <w:numId w:val="6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Амортизация основных средств</w:t>
      </w:r>
    </w:p>
    <w:p w14:paraId="17EA6106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5.1 Определим стоимость всех скважин:</w:t>
      </w:r>
    </w:p>
    <w:p w14:paraId="1598E8DE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ФС = Ф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N = 15 млн руб./скв. · 900 скв. = 13 500 млн руб.</w:t>
      </w:r>
    </w:p>
    <w:p w14:paraId="262A3D47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5.2 Стоимость других основных фондов:</w:t>
      </w:r>
    </w:p>
    <w:p w14:paraId="3D7DA236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ФД = 0,8 · ФС = 10 800 млн руб.</w:t>
      </w:r>
    </w:p>
    <w:p w14:paraId="17C4CE28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5.3 Рассчитаем сумму амортизационных отчислений:</w:t>
      </w:r>
    </w:p>
    <w:p w14:paraId="74259484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АМ = АМ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С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+ АМ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Д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,</w:t>
      </w:r>
    </w:p>
    <w:p w14:paraId="60BF90CD" w14:textId="77777777" w:rsidR="0023126E" w:rsidRPr="0023126E" w:rsidRDefault="0023126E" w:rsidP="0023126E">
      <w:pPr>
        <w:shd w:val="clear" w:color="auto" w:fill="FFFFFF"/>
        <w:spacing w:after="0" w:line="336" w:lineRule="atLeast"/>
        <w:ind w:left="1368" w:hanging="408"/>
        <w:jc w:val="both"/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где 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АМ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vertAlign w:val="subscript"/>
          <w:lang w:eastAsia="ru-RU"/>
        </w:rPr>
        <w:t>С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амортизация скважин</w:t>
      </w:r>
    </w:p>
    <w:p w14:paraId="3022E443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АМ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С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Н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ФС = (6,7%/100%) · 13 500 млн руб. = 904,5 млн руб. или 904 500 тыс. руб.;</w:t>
      </w:r>
    </w:p>
    <w:p w14:paraId="459BA55F" w14:textId="77777777" w:rsidR="0023126E" w:rsidRPr="0023126E" w:rsidRDefault="0023126E" w:rsidP="0023126E">
      <w:pPr>
        <w:shd w:val="clear" w:color="auto" w:fill="FFFFFF"/>
        <w:spacing w:after="0" w:line="336" w:lineRule="atLeast"/>
        <w:ind w:left="1368"/>
        <w:jc w:val="both"/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АМ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vertAlign w:val="subscript"/>
          <w:lang w:eastAsia="ru-RU"/>
        </w:rPr>
        <w:t>Д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амортизация других основных фондов:</w:t>
      </w:r>
    </w:p>
    <w:p w14:paraId="7F240ED7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АМ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Д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Н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2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ФД = (7%/100%) · 10 800 млн руб. = 756 млн руб. или 756 000 тыс. руб.</w:t>
      </w:r>
    </w:p>
    <w:p w14:paraId="255A4C70" w14:textId="77777777" w:rsidR="0023126E" w:rsidRPr="0023126E" w:rsidRDefault="0023126E" w:rsidP="0023126E">
      <w:pPr>
        <w:shd w:val="clear" w:color="auto" w:fill="FFFFFF"/>
        <w:spacing w:before="120"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Итого амортизационных отчислений:</w:t>
      </w:r>
    </w:p>
    <w:p w14:paraId="143321C2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АМ = АМ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С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+ АМ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Д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904 500 тыс. руб. + 756 000 тыс. руб. = 1 660 500 тыс. руб.</w:t>
      </w:r>
    </w:p>
    <w:p w14:paraId="08A2C461" w14:textId="77777777" w:rsidR="0023126E" w:rsidRPr="0023126E" w:rsidRDefault="0023126E" w:rsidP="0023126E">
      <w:pPr>
        <w:numPr>
          <w:ilvl w:val="0"/>
          <w:numId w:val="6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Рассчитаем сумму прочих затрат</w:t>
      </w:r>
    </w:p>
    <w:p w14:paraId="675479DA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ПР = Н · (МЗ + ОТ + СН + АМ) = (35%/100%) · (688 273,2 тыс. руб. + 1 213 056 тыс. руб. +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br/>
        <w:t>+ 315 394,56 тыс. руб. + 1 660 500 тыс. руб.) = 1 357 028,3 тыс. руб.</w:t>
      </w:r>
    </w:p>
    <w:p w14:paraId="2ED39E60" w14:textId="77777777" w:rsidR="0023126E" w:rsidRPr="0023126E" w:rsidRDefault="0023126E" w:rsidP="0023126E">
      <w:pPr>
        <w:numPr>
          <w:ilvl w:val="0"/>
          <w:numId w:val="6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Итого затрат на добычу и реализацию нефти или полная себестоимость продукции составляет:</w:t>
      </w:r>
    </w:p>
    <w:p w14:paraId="076F9E39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lastRenderedPageBreak/>
        <w:t>3 = МЗ + ОТ + СН + АМ + ПР = 688 273,2 тыс. руб. + 1 213 056 тыс. руб. + 315 394,56 тыс. руб. +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br/>
        <w:t>+ 1 660 500 тыс. руб. + 1 357 028,3 тыс. руб. = 5 234 252 тыс. руб.</w:t>
      </w:r>
    </w:p>
    <w:p w14:paraId="60159FE9" w14:textId="77777777" w:rsidR="0023126E" w:rsidRPr="0023126E" w:rsidRDefault="0023126E" w:rsidP="0023126E">
      <w:pPr>
        <w:numPr>
          <w:ilvl w:val="0"/>
          <w:numId w:val="6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Себестоимость добычи 1 т нефти:</w:t>
      </w:r>
    </w:p>
    <w:p w14:paraId="38A4981E" w14:textId="77777777" w:rsidR="0023126E" w:rsidRPr="0023126E" w:rsidRDefault="0023126E" w:rsidP="0023126E">
      <w:p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С = 3/Q = 5 234 252 тыс. руб./5 735,61 тыс. т = 912,58 руб./т.</w:t>
      </w:r>
    </w:p>
    <w:p w14:paraId="1D6C9503" w14:textId="77777777" w:rsidR="0023126E" w:rsidRPr="0023126E" w:rsidRDefault="0023126E" w:rsidP="0023126E">
      <w:pPr>
        <w:numPr>
          <w:ilvl w:val="0"/>
          <w:numId w:val="6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26"/>
          <w:szCs w:val="26"/>
          <w:lang w:eastAsia="ru-RU"/>
        </w:rPr>
        <w:t>Структуру затрат предприятия представим в виде таблицы</w:t>
      </w:r>
    </w:p>
    <w:tbl>
      <w:tblPr>
        <w:tblW w:w="0" w:type="auto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3"/>
        <w:gridCol w:w="1894"/>
        <w:gridCol w:w="1728"/>
      </w:tblGrid>
      <w:tr w:rsidR="0023126E" w:rsidRPr="0023126E" w14:paraId="529E4E09" w14:textId="77777777" w:rsidTr="0023126E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9D4CF5" w14:textId="77777777" w:rsidR="0023126E" w:rsidRPr="0023126E" w:rsidRDefault="0023126E" w:rsidP="0023126E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  <w:t>Таблица 4.2 – Структура затрат</w:t>
            </w:r>
          </w:p>
        </w:tc>
      </w:tr>
      <w:tr w:rsidR="0023126E" w:rsidRPr="0023126E" w14:paraId="76D68394" w14:textId="77777777" w:rsidTr="0023126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2492DA" w14:textId="77777777" w:rsidR="0023126E" w:rsidRPr="0023126E" w:rsidRDefault="0023126E" w:rsidP="0023126E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Затраты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C227807" w14:textId="77777777" w:rsidR="0023126E" w:rsidRPr="0023126E" w:rsidRDefault="0023126E" w:rsidP="0023126E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Сумма, тыс. руб.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EDEDED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163A5A5" w14:textId="77777777" w:rsidR="0023126E" w:rsidRPr="0023126E" w:rsidRDefault="0023126E" w:rsidP="0023126E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Удельный вес, %</w:t>
            </w:r>
          </w:p>
        </w:tc>
      </w:tr>
      <w:tr w:rsidR="0023126E" w:rsidRPr="0023126E" w14:paraId="24628BDC" w14:textId="77777777" w:rsidTr="0023126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82C066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Материальные затраты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1BD7CF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688 273,2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32D001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13,2</w:t>
            </w:r>
          </w:p>
        </w:tc>
      </w:tr>
      <w:tr w:rsidR="0023126E" w:rsidRPr="0023126E" w14:paraId="7CE3099E" w14:textId="77777777" w:rsidTr="0023126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9C340F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Затраты на оплату труда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862C0B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1 213 056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85480EF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23,2</w:t>
            </w:r>
          </w:p>
        </w:tc>
      </w:tr>
      <w:tr w:rsidR="0023126E" w:rsidRPr="0023126E" w14:paraId="1967F1A7" w14:textId="77777777" w:rsidTr="0023126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CF4E677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Отчисления на социальные нужды (страховые взносы)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A3A24A4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315 394,56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39C975F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</w:tr>
      <w:tr w:rsidR="0023126E" w:rsidRPr="0023126E" w14:paraId="130EECA7" w14:textId="77777777" w:rsidTr="0023126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3AE5ADA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Амортизация основных средств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E0261B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1 660 500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22832B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31,7</w:t>
            </w:r>
          </w:p>
        </w:tc>
      </w:tr>
      <w:tr w:rsidR="0023126E" w:rsidRPr="0023126E" w14:paraId="4BCB1537" w14:textId="77777777" w:rsidTr="0023126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E9988F3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Прочие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27BAA8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1 357 028,3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30737B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25,9</w:t>
            </w:r>
          </w:p>
        </w:tc>
      </w:tr>
      <w:tr w:rsidR="0023126E" w:rsidRPr="0023126E" w14:paraId="6FDAD523" w14:textId="77777777" w:rsidTr="0023126E"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F9CF86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29B1AC7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5 234 252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5F08A2" w14:textId="77777777" w:rsidR="0023126E" w:rsidRPr="0023126E" w:rsidRDefault="0023126E" w:rsidP="0023126E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3126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100,0</w:t>
            </w:r>
          </w:p>
        </w:tc>
      </w:tr>
    </w:tbl>
    <w:p w14:paraId="392F98F3" w14:textId="77777777" w:rsidR="0023126E" w:rsidRPr="0023126E" w:rsidRDefault="0023126E" w:rsidP="0023126E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Наибольший удельный вес в структуре затрат занимает амортизация основных средств, что подтверждает тезис о фондоемкости нефтегазодобычи.</w:t>
      </w:r>
    </w:p>
    <w:p w14:paraId="720B7838" w14:textId="77777777" w:rsidR="0023126E" w:rsidRPr="0023126E" w:rsidRDefault="0023126E" w:rsidP="0023126E">
      <w:pPr>
        <w:shd w:val="clear" w:color="auto" w:fill="FFFFFF"/>
        <w:spacing w:before="240" w:after="240" w:line="240" w:lineRule="auto"/>
        <w:ind w:left="312"/>
        <w:outlineLvl w:val="1"/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  <w:t>Исходные данные для выполнения практического занятия</w:t>
      </w:r>
    </w:p>
    <w:p w14:paraId="3D0FE34C" w14:textId="77777777" w:rsidR="0023126E" w:rsidRPr="0023126E" w:rsidRDefault="0023126E" w:rsidP="0023126E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Общие для всех вариантов:</w:t>
      </w:r>
    </w:p>
    <w:p w14:paraId="258FA444" w14:textId="77777777" w:rsidR="0023126E" w:rsidRPr="0023126E" w:rsidRDefault="0023126E" w:rsidP="0023126E">
      <w:pPr>
        <w:numPr>
          <w:ilvl w:val="0"/>
          <w:numId w:val="7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Стоимость одной скважины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Ф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15 млн руб.</w:t>
      </w:r>
    </w:p>
    <w:p w14:paraId="129D8D63" w14:textId="77777777" w:rsidR="0023126E" w:rsidRPr="0023126E" w:rsidRDefault="0023126E" w:rsidP="0023126E">
      <w:pPr>
        <w:numPr>
          <w:ilvl w:val="0"/>
          <w:numId w:val="7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Норма амортизации скважин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Н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6,7%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4145C9C9" w14:textId="77777777" w:rsidR="0023126E" w:rsidRPr="0023126E" w:rsidRDefault="0023126E" w:rsidP="0023126E">
      <w:pPr>
        <w:numPr>
          <w:ilvl w:val="0"/>
          <w:numId w:val="7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Стоимость других основных фондов составляет 85% от стоимости всех скважин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ФД = 0,85 · Ф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1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· N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2D5AEE0D" w14:textId="77777777" w:rsidR="0023126E" w:rsidRPr="0023126E" w:rsidRDefault="0023126E" w:rsidP="0023126E">
      <w:pPr>
        <w:numPr>
          <w:ilvl w:val="0"/>
          <w:numId w:val="7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Норма амортизации других основных фондов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Н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2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4,6%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146B2DE2" w14:textId="77777777" w:rsidR="0023126E" w:rsidRPr="0023126E" w:rsidRDefault="0023126E" w:rsidP="0023126E">
      <w:pPr>
        <w:numPr>
          <w:ilvl w:val="0"/>
          <w:numId w:val="7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Коэффициент эксплуатации скважин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k = 0,983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6ECC03AD" w14:textId="77777777" w:rsidR="0023126E" w:rsidRPr="0023126E" w:rsidRDefault="0023126E" w:rsidP="0023126E">
      <w:pPr>
        <w:numPr>
          <w:ilvl w:val="0"/>
          <w:numId w:val="7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Норма расхода деэмульгатора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НД = 0,035 кг/т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.</w:t>
      </w:r>
    </w:p>
    <w:p w14:paraId="23B5F61E" w14:textId="77777777" w:rsidR="0023126E" w:rsidRPr="0023126E" w:rsidRDefault="0023126E" w:rsidP="0023126E">
      <w:pPr>
        <w:numPr>
          <w:ilvl w:val="0"/>
          <w:numId w:val="7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Стоимость прочих материалов равна 8-кратной стоимости деэмульгатора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П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 = 8 · МЗ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vertAlign w:val="subscript"/>
          <w:lang w:eastAsia="ru-RU"/>
        </w:rPr>
        <w:t>Р</w:t>
      </w: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 .</w:t>
      </w:r>
    </w:p>
    <w:p w14:paraId="16AF9087" w14:textId="77777777" w:rsidR="0023126E" w:rsidRPr="0023126E" w:rsidRDefault="0023126E" w:rsidP="0023126E">
      <w:pPr>
        <w:numPr>
          <w:ilvl w:val="0"/>
          <w:numId w:val="7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Удельная численность рабочих на одну скважину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л = 0,65 чел/скв.</w:t>
      </w:r>
    </w:p>
    <w:p w14:paraId="68484449" w14:textId="77777777" w:rsidR="0023126E" w:rsidRPr="0023126E" w:rsidRDefault="0023126E" w:rsidP="0023126E">
      <w:pPr>
        <w:numPr>
          <w:ilvl w:val="0"/>
          <w:numId w:val="7"/>
        </w:numPr>
        <w:shd w:val="clear" w:color="auto" w:fill="FFFFFF"/>
        <w:spacing w:after="12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Численность служащих равна 1,5-кратному размеру числа рабочих.</w:t>
      </w:r>
    </w:p>
    <w:p w14:paraId="37709C08" w14:textId="77777777" w:rsidR="0023126E" w:rsidRPr="0023126E" w:rsidRDefault="0023126E" w:rsidP="0023126E">
      <w:pPr>
        <w:numPr>
          <w:ilvl w:val="0"/>
          <w:numId w:val="7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Среднемесячная зарплата одного служащего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ЗПС = 40 тыс. руб./чел.мес.</w:t>
      </w:r>
    </w:p>
    <w:p w14:paraId="761EADE1" w14:textId="77777777" w:rsidR="0023126E" w:rsidRPr="0023126E" w:rsidRDefault="0023126E" w:rsidP="0023126E">
      <w:pPr>
        <w:numPr>
          <w:ilvl w:val="0"/>
          <w:numId w:val="7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lastRenderedPageBreak/>
        <w:t>Процент прочих расходов – 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Н = 40%.</w:t>
      </w:r>
    </w:p>
    <w:p w14:paraId="12017BD0" w14:textId="77777777" w:rsidR="0023126E" w:rsidRPr="0023126E" w:rsidRDefault="0023126E" w:rsidP="0023126E">
      <w:pPr>
        <w:shd w:val="clear" w:color="auto" w:fill="FFFFFF"/>
        <w:spacing w:before="240" w:after="240" w:line="240" w:lineRule="auto"/>
        <w:ind w:left="408"/>
        <w:outlineLvl w:val="2"/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</w:pPr>
      <w:r w:rsidRPr="0023126E">
        <w:rPr>
          <w:rFonts w:ascii="Roboto" w:eastAsia="Times New Roman" w:hAnsi="Roboto" w:cs="Times New Roman"/>
          <w:b/>
          <w:bCs/>
          <w:color w:val="336699"/>
          <w:sz w:val="27"/>
          <w:szCs w:val="27"/>
          <w:lang w:eastAsia="ru-RU"/>
        </w:rPr>
        <w:t>Данные, индивидуальные для каждого слушателя</w:t>
      </w:r>
    </w:p>
    <w:p w14:paraId="5DF7A3C4" w14:textId="77777777" w:rsidR="0023126E" w:rsidRPr="0023126E" w:rsidRDefault="0023126E" w:rsidP="0023126E">
      <w:pPr>
        <w:numPr>
          <w:ilvl w:val="0"/>
          <w:numId w:val="8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Число скважин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N = (800 + НЗЧ) скв.,</w:t>
      </w:r>
    </w:p>
    <w:p w14:paraId="005281CE" w14:textId="77777777" w:rsidR="0023126E" w:rsidRPr="0023126E" w:rsidRDefault="0023126E" w:rsidP="0023126E">
      <w:pPr>
        <w:shd w:val="clear" w:color="auto" w:fill="FFFFFF"/>
        <w:spacing w:after="0" w:line="336" w:lineRule="atLeast"/>
        <w:ind w:left="1368"/>
        <w:jc w:val="both"/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где </w:t>
      </w:r>
      <w:r w:rsidRPr="0023126E">
        <w:rPr>
          <w:rFonts w:ascii="Times New Roman" w:eastAsia="Times New Roman" w:hAnsi="Times New Roman" w:cs="Times New Roman"/>
          <w:i/>
          <w:iCs/>
          <w:color w:val="666666"/>
          <w:sz w:val="29"/>
          <w:szCs w:val="29"/>
          <w:lang w:eastAsia="ru-RU"/>
        </w:rPr>
        <w:t>НЗЧ</w:t>
      </w:r>
      <w:r w:rsidRPr="0023126E">
        <w:rPr>
          <w:rFonts w:ascii="Roboto" w:eastAsia="Times New Roman" w:hAnsi="Roboto" w:cs="Times New Roman"/>
          <w:color w:val="666666"/>
          <w:sz w:val="26"/>
          <w:szCs w:val="26"/>
          <w:lang w:eastAsia="ru-RU"/>
        </w:rPr>
        <w:t> – две последние цифры номера зачетной книжки слушателя.</w:t>
      </w:r>
    </w:p>
    <w:p w14:paraId="784A6904" w14:textId="77777777" w:rsidR="0023126E" w:rsidRPr="0023126E" w:rsidRDefault="0023126E" w:rsidP="0023126E">
      <w:pPr>
        <w:numPr>
          <w:ilvl w:val="0"/>
          <w:numId w:val="8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Дебит одной скважины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q = (20 + НЗЧ) т/сут.·скв.</w:t>
      </w:r>
    </w:p>
    <w:p w14:paraId="59ABAC99" w14:textId="77777777" w:rsidR="0023126E" w:rsidRPr="0023126E" w:rsidRDefault="0023126E" w:rsidP="0023126E">
      <w:pPr>
        <w:numPr>
          <w:ilvl w:val="0"/>
          <w:numId w:val="8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Цена деэмульгатора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Ц = (300 + НЗЧ) руб./кг.</w:t>
      </w:r>
    </w:p>
    <w:p w14:paraId="2A095242" w14:textId="77777777" w:rsidR="0023126E" w:rsidRPr="0023126E" w:rsidRDefault="0023126E" w:rsidP="0023126E">
      <w:pPr>
        <w:numPr>
          <w:ilvl w:val="0"/>
          <w:numId w:val="8"/>
        </w:numPr>
        <w:shd w:val="clear" w:color="auto" w:fill="FFFFFF"/>
        <w:spacing w:after="0" w:line="336" w:lineRule="atLeast"/>
        <w:ind w:left="144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Среднемесячная зарплата одного рабочего</w:t>
      </w:r>
      <w:r w:rsidRPr="0023126E">
        <w:rPr>
          <w:rFonts w:ascii="Times New Roman" w:eastAsia="Times New Roman" w:hAnsi="Times New Roman" w:cs="Times New Roman"/>
          <w:i/>
          <w:iCs/>
          <w:color w:val="333333"/>
          <w:sz w:val="29"/>
          <w:szCs w:val="29"/>
          <w:lang w:eastAsia="ru-RU"/>
        </w:rPr>
        <w:t>ЗПР = (30000 + НЗЧ) руб./чел.·мес.</w:t>
      </w:r>
    </w:p>
    <w:p w14:paraId="42A57E4D" w14:textId="77777777" w:rsidR="0023126E" w:rsidRPr="0023126E" w:rsidRDefault="0023126E" w:rsidP="0023126E">
      <w:pPr>
        <w:shd w:val="clear" w:color="auto" w:fill="FFFFFF"/>
        <w:spacing w:after="240" w:line="336" w:lineRule="atLeast"/>
        <w:ind w:firstLine="480"/>
        <w:jc w:val="both"/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</w:pPr>
      <w:r w:rsidRPr="0023126E">
        <w:rPr>
          <w:rFonts w:ascii="Roboto" w:eastAsia="Times New Roman" w:hAnsi="Roboto" w:cs="Times New Roman"/>
          <w:color w:val="333333"/>
          <w:sz w:val="26"/>
          <w:szCs w:val="26"/>
          <w:lang w:eastAsia="ru-RU"/>
        </w:rPr>
        <w:t>В работе необходимо рассчитать себестоимость добычи одной тонны нефти, структуру затрат и показатели эффективности использования основных фондов (фондоотдачу, фондоемкость) и трудовых ресурсов (производительность труда).</w:t>
      </w:r>
    </w:p>
    <w:p w14:paraId="40771CD1" w14:textId="77777777" w:rsidR="00B76BF6" w:rsidRDefault="00B76BF6"/>
    <w:sectPr w:rsidR="00B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2140A"/>
    <w:multiLevelType w:val="multilevel"/>
    <w:tmpl w:val="E9E4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F0BF9"/>
    <w:multiLevelType w:val="multilevel"/>
    <w:tmpl w:val="14AA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90548"/>
    <w:multiLevelType w:val="multilevel"/>
    <w:tmpl w:val="9B16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52857"/>
    <w:multiLevelType w:val="multilevel"/>
    <w:tmpl w:val="AECE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925C8D"/>
    <w:multiLevelType w:val="multilevel"/>
    <w:tmpl w:val="BFAA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B2ADE"/>
    <w:multiLevelType w:val="multilevel"/>
    <w:tmpl w:val="62BE9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3B35BF"/>
    <w:multiLevelType w:val="multilevel"/>
    <w:tmpl w:val="4736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9B0FF9"/>
    <w:multiLevelType w:val="multilevel"/>
    <w:tmpl w:val="E5E6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BDB"/>
    <w:rsid w:val="0023126E"/>
    <w:rsid w:val="00987BDB"/>
    <w:rsid w:val="00B7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51B0E-CC27-4A8B-859F-90C80971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5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1625</Words>
  <Characters>9269</Characters>
  <Application>Microsoft Office Word</Application>
  <DocSecurity>0</DocSecurity>
  <Lines>77</Lines>
  <Paragraphs>21</Paragraphs>
  <ScaleCrop>false</ScaleCrop>
  <Company/>
  <LinksUpToDate>false</LinksUpToDate>
  <CharactersWithSpaces>10873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2022-01-13T10:34:00Z</dcterms:created>
  <dcterms:modified xsi:type="dcterms:W3CDTF">2022-01-13T10:34:00Z</dcterms:modified>
</cp:coreProperties>
</file>